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Fredericka the Great" w:cs="Fredericka the Great" w:eastAsia="Fredericka the Great" w:hAnsi="Fredericka the Great"/>
          <w:color w:val="000000"/>
          <w:sz w:val="32"/>
          <w:szCs w:val="32"/>
          <w:highlight w:val="white"/>
          <w:rtl w:val="0"/>
        </w:rPr>
        <w:t xml:space="preserve">ENGLISH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UNIT 1 - WK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 – SHORT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ab/>
        <w:t xml:space="preserve">9.1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make planned oral presentations independently and in small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9.3</w:t>
        <w:tab/>
        <w:t xml:space="preserve">9.3 b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apply knowledge of word origins, derivations, and figurative language to extend vocabulary development in authentic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9.4</w:t>
        <w:tab/>
        <w:t xml:space="preserve">9.3 d, 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read, comprehend, and analyze a variety of literary texts including narratives, narrative nonfiction, poetry, and drama.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9.5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 The student will read and analyze a variety of nonfiction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9.7</w:t>
        <w:tab/>
        <w:t xml:space="preserve">9.7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self- and peer-edit writing for correct grammar, capitalization, punctuation, spelling, sentence structure, and paragraphing.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use reading strategies to monitor comprehension and analyze short stories both independently and in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take notes on our reading and thinking in order to respond thoughtfully to 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present our thinking to our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draft, revise, peer revise, and edit our writing.</w:t>
      </w: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Ind w:w="60.0" w:type="dxa"/>
        <w:tblLayout w:type="fixed"/>
        <w:tblLook w:val="0600"/>
      </w:tblPr>
      <w:tblGrid>
        <w:gridCol w:w="1930"/>
        <w:gridCol w:w="2160"/>
        <w:gridCol w:w="2250"/>
        <w:gridCol w:w="2160"/>
        <w:gridCol w:w="2430"/>
        <w:tblGridChange w:id="0">
          <w:tblGrid>
            <w:gridCol w:w="1930"/>
            <w:gridCol w:w="2160"/>
            <w:gridCol w:w="2250"/>
            <w:gridCol w:w="2160"/>
            <w:gridCol w:w="24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1/7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Ms. Ranalli gone funeral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17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88.0000000000000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ML-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Vocabulary Review</w:t>
            </w:r>
          </w:p>
          <w:p w:rsidR="00000000" w:rsidDel="00000000" w:rsidP="00000000" w:rsidRDefault="00000000" w:rsidRPr="00000000" w14:paraId="00000019">
            <w:pPr>
              <w:spacing w:line="288.0000000000000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.0000000000000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GP-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Vocabulary Worksheet</w:t>
            </w:r>
          </w:p>
          <w:p w:rsidR="00000000" w:rsidDel="00000000" w:rsidP="00000000" w:rsidRDefault="00000000" w:rsidRPr="00000000" w14:paraId="0000001B">
            <w:pPr>
              <w:spacing w:line="288.0000000000000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8.0000000000000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ML 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Short Story Elements  Review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 Finish “The Sniper”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(Focus:  Short Story Elements)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IP 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Inner Voice Sheets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HW – Finish Glossary (First Vocabulary Quiz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1/8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88.0000000000000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VISION BOARD DUE TODAY</w:t>
            </w:r>
          </w:p>
          <w:p w:rsidR="00000000" w:rsidDel="00000000" w:rsidP="00000000" w:rsidRDefault="00000000" w:rsidRPr="00000000" w14:paraId="0000002A">
            <w:pPr>
              <w:spacing w:line="288.0000000000000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28.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ML-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Simple Sentence Review</w:t>
            </w:r>
          </w:p>
          <w:p w:rsidR="00000000" w:rsidDel="00000000" w:rsidP="00000000" w:rsidRDefault="00000000" w:rsidRPr="00000000" w14:paraId="0000002C">
            <w:pPr>
              <w:spacing w:line="328.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28.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GP-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Grammar Smack-Down</w:t>
            </w:r>
          </w:p>
          <w:p w:rsidR="00000000" w:rsidDel="00000000" w:rsidP="00000000" w:rsidRDefault="00000000" w:rsidRPr="00000000" w14:paraId="0000002E">
            <w:pPr>
              <w:spacing w:line="328.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28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IP-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“The Secret Life of Walter Mitty” (Inner-voice sheets)</w:t>
            </w:r>
          </w:p>
          <w:p w:rsidR="00000000" w:rsidDel="00000000" w:rsidP="00000000" w:rsidRDefault="00000000" w:rsidRPr="00000000" w14:paraId="00000030">
            <w:pPr>
              <w:spacing w:line="328.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28.8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SG 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Table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HW – Finish Glossary (Vocabulary Quiz Friday!)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WU: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beforeAutospacing="1"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8"/>
                <w:szCs w:val="28"/>
                <w:rtl w:val="0"/>
              </w:rPr>
              <w:t xml:space="preserve">ENGLISH 9 SKILLS DIAGNOSTIC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Media Connection: Walter Mitty?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HW – Finish Glossary (Vocabulary Quiz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Friday!)</w:t>
            </w:r>
          </w:p>
          <w:p w:rsidR="00000000" w:rsidDel="00000000" w:rsidP="00000000" w:rsidRDefault="00000000" w:rsidRPr="00000000" w14:paraId="0000003F">
            <w:pPr>
              <w:spacing w:before="2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1/10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ML –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43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ML -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Foreshadowing/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irony notes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The Landlady</w:t>
            </w:r>
          </w:p>
          <w:p w:rsidR="00000000" w:rsidDel="00000000" w:rsidP="00000000" w:rsidRDefault="00000000" w:rsidRPr="00000000" w14:paraId="0000004A">
            <w:pPr>
              <w:spacing w:before="28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IP: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Inner Voice </w:t>
            </w:r>
          </w:p>
          <w:p w:rsidR="00000000" w:rsidDel="00000000" w:rsidP="00000000" w:rsidRDefault="00000000" w:rsidRPr="00000000" w14:paraId="0000004C">
            <w:pPr>
              <w:spacing w:before="28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Sheets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 – Glossary Due tomorrow!  (Vocabulary Quiz TOMORROW!)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1/11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WU: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Vocab Kahoot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Vocabulary Quiz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28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ML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Landlady Non-Fiction</w:t>
            </w:r>
          </w:p>
          <w:p w:rsidR="00000000" w:rsidDel="00000000" w:rsidP="00000000" w:rsidRDefault="00000000" w:rsidRPr="00000000" w14:paraId="0000005C">
            <w:pPr>
              <w:spacing w:line="328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28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MC -The Landlady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Don’t forget Ms. Ranalli is gone January 15-16th for surgery!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Fredericka the Great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ABBREVIATION KEY: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WU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Warm Up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ML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= Mini-Lesson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GP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Guided Practice</w:t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IP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= Independent Practice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 SG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Small-group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HW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Homework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RE =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Review</w:t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MC =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Media Connection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erickatheGreat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